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B2" w:rsidRDefault="00F30069" w:rsidP="00B810B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069">
        <w:rPr>
          <w:rFonts w:ascii="Times New Roman" w:hAnsi="Times New Roman"/>
          <w:b/>
          <w:sz w:val="24"/>
          <w:szCs w:val="24"/>
        </w:rPr>
        <w:t xml:space="preserve">«Установка, настройка и эксплуатация программного комплекса </w:t>
      </w:r>
      <w:proofErr w:type="spellStart"/>
      <w:r w:rsidRPr="00F30069">
        <w:rPr>
          <w:rFonts w:ascii="Times New Roman" w:hAnsi="Times New Roman"/>
          <w:b/>
          <w:sz w:val="24"/>
          <w:szCs w:val="24"/>
        </w:rPr>
        <w:t>Ankey</w:t>
      </w:r>
      <w:proofErr w:type="spellEnd"/>
      <w:r w:rsidRPr="00F30069">
        <w:rPr>
          <w:rFonts w:ascii="Times New Roman" w:hAnsi="Times New Roman"/>
          <w:b/>
          <w:sz w:val="24"/>
          <w:szCs w:val="24"/>
        </w:rPr>
        <w:t xml:space="preserve"> IDM</w:t>
      </w:r>
      <w:r w:rsidR="00B810B2" w:rsidRPr="00E3047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B810B2" w:rsidRDefault="00B810B2" w:rsidP="00B810B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069">
        <w:rPr>
          <w:rFonts w:ascii="Times New Roman" w:hAnsi="Times New Roman"/>
          <w:b/>
          <w:sz w:val="24"/>
          <w:szCs w:val="24"/>
        </w:rPr>
        <w:t>Цель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0069">
        <w:rPr>
          <w:rFonts w:ascii="Times New Roman" w:hAnsi="Times New Roman"/>
          <w:sz w:val="24"/>
          <w:szCs w:val="24"/>
        </w:rPr>
        <w:t xml:space="preserve">приобретение теоретических знаний </w:t>
      </w:r>
      <w:r w:rsidR="00887629">
        <w:rPr>
          <w:rFonts w:ascii="Times New Roman" w:hAnsi="Times New Roman"/>
          <w:sz w:val="24"/>
          <w:szCs w:val="24"/>
        </w:rPr>
        <w:t xml:space="preserve">в области защиты информации в </w:t>
      </w:r>
      <w:r w:rsidRPr="00F30069">
        <w:rPr>
          <w:rFonts w:ascii="Times New Roman" w:hAnsi="Times New Roman"/>
          <w:sz w:val="24"/>
          <w:szCs w:val="24"/>
        </w:rPr>
        <w:t xml:space="preserve">части применения программного комплекса </w:t>
      </w:r>
      <w:proofErr w:type="spellStart"/>
      <w:r w:rsidRPr="00F30069">
        <w:rPr>
          <w:rFonts w:ascii="Times New Roman" w:hAnsi="Times New Roman"/>
          <w:sz w:val="24"/>
          <w:szCs w:val="24"/>
        </w:rPr>
        <w:t>Ankey</w:t>
      </w:r>
      <w:proofErr w:type="spellEnd"/>
      <w:r w:rsidRPr="00F30069">
        <w:rPr>
          <w:rFonts w:ascii="Times New Roman" w:hAnsi="Times New Roman"/>
          <w:sz w:val="24"/>
          <w:szCs w:val="24"/>
        </w:rPr>
        <w:t xml:space="preserve"> IDM;</w:t>
      </w:r>
      <w:r w:rsidR="00887629">
        <w:rPr>
          <w:rFonts w:ascii="Times New Roman" w:hAnsi="Times New Roman"/>
          <w:sz w:val="24"/>
          <w:szCs w:val="24"/>
        </w:rPr>
        <w:t xml:space="preserve"> </w:t>
      </w:r>
      <w:r w:rsidRPr="00F30069">
        <w:rPr>
          <w:rFonts w:ascii="Times New Roman" w:hAnsi="Times New Roman"/>
          <w:sz w:val="24"/>
          <w:szCs w:val="24"/>
        </w:rPr>
        <w:t xml:space="preserve">а также практических навыков: установка, настройка и эксплуатация программного комплекса </w:t>
      </w:r>
      <w:proofErr w:type="spellStart"/>
      <w:r w:rsidRPr="00F30069">
        <w:rPr>
          <w:rFonts w:ascii="Times New Roman" w:hAnsi="Times New Roman"/>
          <w:sz w:val="24"/>
          <w:szCs w:val="24"/>
        </w:rPr>
        <w:t>Ankey</w:t>
      </w:r>
      <w:proofErr w:type="spellEnd"/>
      <w:r w:rsidRPr="00F30069">
        <w:rPr>
          <w:rFonts w:ascii="Times New Roman" w:hAnsi="Times New Roman"/>
          <w:sz w:val="24"/>
          <w:szCs w:val="24"/>
        </w:rPr>
        <w:t xml:space="preserve"> IDM.</w:t>
      </w: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кого этот курс</w:t>
      </w:r>
      <w:r w:rsidRPr="00F30069">
        <w:rPr>
          <w:rFonts w:ascii="Times New Roman" w:hAnsi="Times New Roman"/>
          <w:sz w:val="24"/>
          <w:szCs w:val="24"/>
        </w:rPr>
        <w:t xml:space="preserve">: </w:t>
      </w: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0069">
        <w:rPr>
          <w:rFonts w:ascii="Times New Roman" w:hAnsi="Times New Roman"/>
          <w:sz w:val="24"/>
          <w:szCs w:val="24"/>
        </w:rPr>
        <w:t xml:space="preserve">администраторы безопасности; </w:t>
      </w: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0069">
        <w:rPr>
          <w:rFonts w:ascii="Times New Roman" w:hAnsi="Times New Roman"/>
          <w:sz w:val="24"/>
          <w:szCs w:val="24"/>
        </w:rPr>
        <w:t xml:space="preserve">администраторы корпоративных сетей; </w:t>
      </w: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0069">
        <w:rPr>
          <w:rFonts w:ascii="Times New Roman" w:hAnsi="Times New Roman"/>
          <w:sz w:val="24"/>
          <w:szCs w:val="24"/>
        </w:rPr>
        <w:t xml:space="preserve">IT-специалисты; аудиторы информационной безопасности; </w:t>
      </w:r>
    </w:p>
    <w:p w:rsidR="00F30069" w:rsidRP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30069">
        <w:rPr>
          <w:rFonts w:ascii="Times New Roman" w:hAnsi="Times New Roman"/>
          <w:sz w:val="24"/>
          <w:szCs w:val="24"/>
        </w:rPr>
        <w:t>консультанты и инженеры, ответственные за построение процессов мониторинга и аудита информационной безопасности.</w:t>
      </w:r>
    </w:p>
    <w:p w:rsidR="00F30069" w:rsidRPr="00F30069" w:rsidRDefault="00F30069" w:rsidP="00887629">
      <w:pPr>
        <w:spacing w:after="0" w:line="360" w:lineRule="auto"/>
        <w:ind w:firstLine="709"/>
        <w:jc w:val="both"/>
      </w:pP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069">
        <w:rPr>
          <w:rFonts w:ascii="Times New Roman" w:hAnsi="Times New Roman"/>
          <w:b/>
          <w:sz w:val="24"/>
          <w:szCs w:val="24"/>
        </w:rPr>
        <w:t>Профессиональный стандарт</w:t>
      </w:r>
      <w:r w:rsidRPr="00F3006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069">
        <w:rPr>
          <w:rFonts w:ascii="Times New Roman" w:hAnsi="Times New Roman"/>
          <w:sz w:val="24"/>
          <w:szCs w:val="24"/>
        </w:rPr>
        <w:t>06.032 Специалист по безопасности компьютерных систем и сетей 14.09.2022</w:t>
      </w: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069">
        <w:rPr>
          <w:rFonts w:ascii="Times New Roman" w:hAnsi="Times New Roman"/>
          <w:b/>
          <w:sz w:val="24"/>
          <w:szCs w:val="24"/>
        </w:rPr>
        <w:t>Срок обучения</w:t>
      </w:r>
      <w:r w:rsidRPr="00F3006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069">
        <w:rPr>
          <w:rFonts w:ascii="Times New Roman" w:hAnsi="Times New Roman"/>
          <w:sz w:val="24"/>
          <w:szCs w:val="24"/>
        </w:rPr>
        <w:t>40 академических часов, 5 учебных дней</w:t>
      </w:r>
    </w:p>
    <w:p w:rsidR="00F30069" w:rsidRP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069">
        <w:rPr>
          <w:rFonts w:ascii="Times New Roman" w:hAnsi="Times New Roman"/>
          <w:b/>
          <w:sz w:val="24"/>
          <w:szCs w:val="24"/>
        </w:rPr>
        <w:t>Режим занятий</w:t>
      </w:r>
      <w:r w:rsidRPr="00F30069">
        <w:rPr>
          <w:rFonts w:ascii="Times New Roman" w:hAnsi="Times New Roman"/>
          <w:sz w:val="24"/>
          <w:szCs w:val="24"/>
        </w:rPr>
        <w:t>: 8 академических часов в день</w:t>
      </w:r>
    </w:p>
    <w:p w:rsidR="00F30069" w:rsidRDefault="00F30069" w:rsidP="008876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069">
        <w:rPr>
          <w:rFonts w:ascii="Times New Roman" w:hAnsi="Times New Roman"/>
          <w:b/>
          <w:sz w:val="24"/>
          <w:szCs w:val="24"/>
        </w:rPr>
        <w:t>Форма обучения</w:t>
      </w:r>
      <w:r w:rsidRPr="00F30069">
        <w:rPr>
          <w:rFonts w:ascii="Times New Roman" w:hAnsi="Times New Roman"/>
          <w:sz w:val="24"/>
          <w:szCs w:val="24"/>
        </w:rPr>
        <w:t xml:space="preserve">: очная,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30069">
        <w:rPr>
          <w:rFonts w:ascii="Times New Roman" w:hAnsi="Times New Roman"/>
          <w:sz w:val="24"/>
          <w:szCs w:val="24"/>
        </w:rPr>
        <w:t>отрывом от работы</w:t>
      </w:r>
    </w:p>
    <w:p w:rsidR="00ED6D8C" w:rsidRDefault="00ED6D8C" w:rsidP="00F300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069" w:rsidRPr="00ED6D8C" w:rsidRDefault="00ED6D8C" w:rsidP="00ED6D8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477">
        <w:rPr>
          <w:rFonts w:ascii="Times New Roman" w:hAnsi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5003" w:type="pct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4719"/>
        <w:gridCol w:w="751"/>
        <w:gridCol w:w="912"/>
        <w:gridCol w:w="924"/>
        <w:gridCol w:w="1434"/>
      </w:tblGrid>
      <w:tr w:rsidR="00F30069" w:rsidRPr="00F30069" w:rsidTr="00F30069">
        <w:trPr>
          <w:trHeight w:val="366"/>
        </w:trPr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06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300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  <w:r w:rsidRPr="00F30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30069">
              <w:rPr>
                <w:rFonts w:ascii="Times New Roman" w:hAnsi="Times New Roman"/>
                <w:sz w:val="24"/>
                <w:szCs w:val="24"/>
              </w:rPr>
              <w:t>и тем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30069" w:rsidRPr="00F30069" w:rsidTr="00F30069">
        <w:trPr>
          <w:trHeight w:val="472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06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F30069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Назначение программного комплекса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 IDM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5711F8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Мини-тест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 xml:space="preserve">Назначение программного комплекса </w:t>
            </w:r>
            <w:proofErr w:type="spellStart"/>
            <w:r w:rsidRPr="00F30069">
              <w:rPr>
                <w:rFonts w:ascii="Times New Roman" w:hAnsi="Times New Roman"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sz w:val="24"/>
                <w:szCs w:val="24"/>
              </w:rPr>
              <w:t xml:space="preserve"> IDM; 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Архитектура и требования к техническим характеристикам каждого компонента;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Лицензирование компонентов системы;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Задачи администраторов в системе и их виды, зоны ответственности и их полномочия.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ПО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 IDM в UI (пользовательском интерфейсе) для решения типовых бизнес-процессов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5711F8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Мини-тест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дистрибутива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 IDM. Виды основных объектов системы и их настройка в проекте.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5711F8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Мини-тест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Периодические задания;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 xml:space="preserve">Обработчики событий; 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proofErr w:type="spellStart"/>
            <w:r w:rsidRPr="00F30069">
              <w:rPr>
                <w:rFonts w:ascii="Times New Roman" w:hAnsi="Times New Roman"/>
                <w:sz w:val="24"/>
                <w:szCs w:val="24"/>
              </w:rPr>
              <w:t>валидаций</w:t>
            </w:r>
            <w:proofErr w:type="spellEnd"/>
            <w:r w:rsidRPr="00F300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Конфигурационные файлы;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Цепочки согласований;</w:t>
            </w:r>
          </w:p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Шаблоны уведомлений.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API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 IDM.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5711F8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Мини-тест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 xml:space="preserve">Виды объектов системы (ресурсы, коннекторы, </w:t>
            </w:r>
            <w:proofErr w:type="spellStart"/>
            <w:r w:rsidRPr="00F30069">
              <w:rPr>
                <w:rFonts w:ascii="Times New Roman" w:hAnsi="Times New Roman"/>
                <w:sz w:val="24"/>
                <w:szCs w:val="24"/>
              </w:rPr>
              <w:t>маппинги</w:t>
            </w:r>
            <w:proofErr w:type="spellEnd"/>
            <w:r w:rsidRPr="00F30069">
              <w:rPr>
                <w:rFonts w:ascii="Times New Roman" w:hAnsi="Times New Roman"/>
                <w:sz w:val="24"/>
                <w:szCs w:val="24"/>
              </w:rPr>
              <w:t>) и их настройка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ошибками в системе, скриптами комплекса, настройка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логирования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, перезапуск системы,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backup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, репликация серверов, очистка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audit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5711F8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Мини-тест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базой данных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 IDM, работа с сертификатами к ЦС, настройка сквозной авторизации.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5711F8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Мини-тест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6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бзор самых часто возникающих проблем в </w:t>
            </w:r>
            <w:proofErr w:type="spellStart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Ankey</w:t>
            </w:r>
            <w:proofErr w:type="spellEnd"/>
            <w:r w:rsidRPr="00F30069">
              <w:rPr>
                <w:rFonts w:ascii="Times New Roman" w:hAnsi="Times New Roman"/>
                <w:b/>
                <w:sz w:val="24"/>
                <w:szCs w:val="24"/>
              </w:rPr>
              <w:t xml:space="preserve"> IDM, пути и способы решения.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D21B15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  <w:bookmarkStart w:id="0" w:name="_GoBack"/>
            <w:bookmarkEnd w:id="0"/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аттестация: зачет без оценки</w:t>
            </w:r>
          </w:p>
        </w:tc>
      </w:tr>
      <w:tr w:rsidR="00F30069" w:rsidRPr="00F30069" w:rsidTr="00F30069"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6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69" w:rsidRPr="00F30069" w:rsidRDefault="00F30069" w:rsidP="00F300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069" w:rsidRPr="00F30069" w:rsidRDefault="00F30069" w:rsidP="00F3006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1AAD" w:rsidRDefault="00D21B15"/>
    <w:sectPr w:rsidR="00B3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0F"/>
    <w:rsid w:val="00423373"/>
    <w:rsid w:val="005711F8"/>
    <w:rsid w:val="00740FE5"/>
    <w:rsid w:val="00887629"/>
    <w:rsid w:val="00AD580F"/>
    <w:rsid w:val="00B810B2"/>
    <w:rsid w:val="00D21B15"/>
    <w:rsid w:val="00ED6D8C"/>
    <w:rsid w:val="00F3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657"/>
  <w15:chartTrackingRefBased/>
  <w15:docId w15:val="{C3D471C0-9C7D-4F20-9661-FA958A5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6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7</cp:revision>
  <dcterms:created xsi:type="dcterms:W3CDTF">2025-05-14T11:37:00Z</dcterms:created>
  <dcterms:modified xsi:type="dcterms:W3CDTF">2025-05-14T11:43:00Z</dcterms:modified>
</cp:coreProperties>
</file>